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64" w:rsidRDefault="00361664" w:rsidP="00DD4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BF">
        <w:rPr>
          <w:rFonts w:ascii="Times New Roman" w:hAnsi="Times New Roman" w:cs="Times New Roman"/>
          <w:b/>
          <w:sz w:val="28"/>
          <w:szCs w:val="28"/>
        </w:rPr>
        <w:t>Наличие средств обучения и воспитания</w:t>
      </w:r>
      <w:r w:rsidR="00B34636">
        <w:rPr>
          <w:rFonts w:ascii="Times New Roman" w:hAnsi="Times New Roman" w:cs="Times New Roman"/>
          <w:b/>
          <w:sz w:val="28"/>
          <w:szCs w:val="28"/>
        </w:rPr>
        <w:t xml:space="preserve"> в ДОУ</w:t>
      </w:r>
    </w:p>
    <w:p w:rsidR="00120C4C" w:rsidRPr="00DD4DBF" w:rsidRDefault="00361664" w:rsidP="00DD4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4DBF">
        <w:rPr>
          <w:rFonts w:ascii="Times New Roman" w:hAnsi="Times New Roman" w:cs="Times New Roman"/>
          <w:sz w:val="28"/>
          <w:szCs w:val="28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120C4C" w:rsidRPr="00DD4DBF" w:rsidRDefault="00361664" w:rsidP="00DD4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>Средства обучения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120C4C" w:rsidRPr="00DD4DBF" w:rsidRDefault="00361664" w:rsidP="00DD4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>Имеющиеся в ДОУ средства обучения:</w:t>
      </w:r>
      <w:r w:rsidR="00120C4C" w:rsidRPr="00DD4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C4C" w:rsidRPr="00DD4DBF" w:rsidRDefault="00120C4C" w:rsidP="00DD4DBF">
      <w:pPr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 xml:space="preserve">- </w:t>
      </w:r>
      <w:r w:rsidR="00361664" w:rsidRPr="00DD4DBF">
        <w:rPr>
          <w:rFonts w:ascii="Times New Roman" w:hAnsi="Times New Roman" w:cs="Times New Roman"/>
          <w:sz w:val="28"/>
          <w:szCs w:val="28"/>
        </w:rPr>
        <w:t>печатные (учебные пособия, книги для чтения, хрестоматии, рабочие тетради, раздаточный материал и т.д.);</w:t>
      </w:r>
    </w:p>
    <w:p w:rsidR="00120C4C" w:rsidRPr="00DD4DBF" w:rsidRDefault="00120C4C" w:rsidP="00DD4DBF">
      <w:pPr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 xml:space="preserve">- </w:t>
      </w:r>
      <w:r w:rsidR="00361664" w:rsidRPr="00DD4DBF">
        <w:rPr>
          <w:rFonts w:ascii="Times New Roman" w:hAnsi="Times New Roman" w:cs="Times New Roman"/>
          <w:sz w:val="28"/>
          <w:szCs w:val="28"/>
        </w:rPr>
        <w:t>электронные образовательные ресурсы (часто называемые образовательные мультимедиа мультимедийные учебники, сетевые образовательные ресурсы и т.п.);</w:t>
      </w:r>
    </w:p>
    <w:p w:rsidR="00120C4C" w:rsidRPr="00DD4DBF" w:rsidRDefault="00120C4C" w:rsidP="00DD4DBF">
      <w:pPr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 xml:space="preserve">- </w:t>
      </w:r>
      <w:r w:rsidR="00361664" w:rsidRPr="00DD4DBF">
        <w:rPr>
          <w:rFonts w:ascii="Times New Roman" w:hAnsi="Times New Roman" w:cs="Times New Roman"/>
          <w:sz w:val="28"/>
          <w:szCs w:val="28"/>
        </w:rPr>
        <w:t>аудиовизуальные (слайды);</w:t>
      </w:r>
    </w:p>
    <w:p w:rsidR="00120C4C" w:rsidRPr="00DD4DBF" w:rsidRDefault="00120C4C" w:rsidP="00DD4DBF">
      <w:pPr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 xml:space="preserve">- </w:t>
      </w:r>
      <w:r w:rsidR="00361664" w:rsidRPr="00DD4DBF">
        <w:rPr>
          <w:rFonts w:ascii="Times New Roman" w:hAnsi="Times New Roman" w:cs="Times New Roman"/>
          <w:sz w:val="28"/>
          <w:szCs w:val="28"/>
        </w:rPr>
        <w:t>наглядные плоскостные (плакаты, карты настенные, иллюстрации настенные, магнитные доски);</w:t>
      </w:r>
    </w:p>
    <w:p w:rsidR="00120C4C" w:rsidRPr="00DD4DBF" w:rsidRDefault="00120C4C" w:rsidP="00DD4DBF">
      <w:pPr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 xml:space="preserve">- </w:t>
      </w:r>
      <w:r w:rsidR="00361664" w:rsidRPr="00DD4DBF">
        <w:rPr>
          <w:rFonts w:ascii="Times New Roman" w:hAnsi="Times New Roman" w:cs="Times New Roman"/>
          <w:sz w:val="28"/>
          <w:szCs w:val="28"/>
        </w:rPr>
        <w:t xml:space="preserve">демонстрационные (гербарии, муляжи, макеты, стенды, </w:t>
      </w:r>
      <w:proofErr w:type="gramStart"/>
      <w:r w:rsidR="00361664" w:rsidRPr="00DD4DBF">
        <w:rPr>
          <w:rFonts w:ascii="Times New Roman" w:hAnsi="Times New Roman" w:cs="Times New Roman"/>
          <w:sz w:val="28"/>
          <w:szCs w:val="28"/>
        </w:rPr>
        <w:t>модели)</w:t>
      </w:r>
      <w:r w:rsidR="00361664" w:rsidRPr="00DD4DBF">
        <w:rPr>
          <w:rFonts w:ascii="Times New Roman" w:hAnsi="Times New Roman" w:cs="Times New Roman"/>
          <w:sz w:val="28"/>
          <w:szCs w:val="28"/>
        </w:rPr>
        <w:br/>
      </w:r>
      <w:r w:rsidRPr="00DD4D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D4DBF">
        <w:rPr>
          <w:rFonts w:ascii="Times New Roman" w:hAnsi="Times New Roman" w:cs="Times New Roman"/>
          <w:sz w:val="28"/>
          <w:szCs w:val="28"/>
        </w:rPr>
        <w:t xml:space="preserve"> </w:t>
      </w:r>
      <w:r w:rsidR="00361664" w:rsidRPr="00DD4DBF">
        <w:rPr>
          <w:rFonts w:ascii="Times New Roman" w:hAnsi="Times New Roman" w:cs="Times New Roman"/>
          <w:sz w:val="28"/>
          <w:szCs w:val="28"/>
        </w:rPr>
        <w:t>спортивные снаряды, мячи и т.п.</w:t>
      </w:r>
    </w:p>
    <w:p w:rsidR="00120C4C" w:rsidRPr="00DD4DBF" w:rsidRDefault="00361664" w:rsidP="00DD4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>Идеальные средства обучения – это те усвоенные ранее знания и умения, которые используют педагоги и дети для усвоения новых знаний.</w:t>
      </w:r>
    </w:p>
    <w:p w:rsidR="00120C4C" w:rsidRPr="00DD4DBF" w:rsidRDefault="00361664" w:rsidP="00DD4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>Материальные средства обучения – это физические объекты, которые используют педагоги и дети для детализированного обучения.</w:t>
      </w:r>
    </w:p>
    <w:p w:rsidR="00120C4C" w:rsidRPr="00DD4DBF" w:rsidRDefault="00361664" w:rsidP="00DD4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 xml:space="preserve">Наглядные пособия классифицируются на три </w:t>
      </w:r>
      <w:proofErr w:type="gramStart"/>
      <w:r w:rsidRPr="00DD4DBF">
        <w:rPr>
          <w:rFonts w:ascii="Times New Roman" w:hAnsi="Times New Roman" w:cs="Times New Roman"/>
          <w:sz w:val="28"/>
          <w:szCs w:val="28"/>
        </w:rPr>
        <w:t>группы:</w:t>
      </w:r>
      <w:r w:rsidRPr="00DD4DBF">
        <w:rPr>
          <w:rFonts w:ascii="Times New Roman" w:hAnsi="Times New Roman" w:cs="Times New Roman"/>
          <w:sz w:val="28"/>
          <w:szCs w:val="28"/>
        </w:rPr>
        <w:br/>
      </w:r>
      <w:r w:rsidR="00120C4C" w:rsidRPr="00DD4D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20C4C" w:rsidRPr="00DD4DBF">
        <w:rPr>
          <w:rFonts w:ascii="Times New Roman" w:hAnsi="Times New Roman" w:cs="Times New Roman"/>
          <w:sz w:val="28"/>
          <w:szCs w:val="28"/>
        </w:rPr>
        <w:t xml:space="preserve"> о</w:t>
      </w:r>
      <w:r w:rsidRPr="00DD4DBF">
        <w:rPr>
          <w:rFonts w:ascii="Times New Roman" w:hAnsi="Times New Roman" w:cs="Times New Roman"/>
          <w:sz w:val="28"/>
          <w:szCs w:val="28"/>
        </w:rPr>
        <w:t>бъемные пособия (модели, коллекции, приборы, аппараты и т.п.);</w:t>
      </w:r>
    </w:p>
    <w:p w:rsidR="00120C4C" w:rsidRPr="00DD4DBF" w:rsidRDefault="00120C4C" w:rsidP="00DD4DBF">
      <w:pPr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>- п</w:t>
      </w:r>
      <w:r w:rsidR="00361664" w:rsidRPr="00DD4DBF">
        <w:rPr>
          <w:rFonts w:ascii="Times New Roman" w:hAnsi="Times New Roman" w:cs="Times New Roman"/>
          <w:sz w:val="28"/>
          <w:szCs w:val="28"/>
        </w:rPr>
        <w:t>ечатные пособия (картины, плакаты, графики, таблицы, учебники)</w:t>
      </w:r>
      <w:r w:rsidRPr="00DD4DBF">
        <w:rPr>
          <w:rFonts w:ascii="Times New Roman" w:hAnsi="Times New Roman" w:cs="Times New Roman"/>
          <w:sz w:val="28"/>
          <w:szCs w:val="28"/>
        </w:rPr>
        <w:t>;</w:t>
      </w:r>
    </w:p>
    <w:p w:rsidR="00120C4C" w:rsidRPr="00DD4DBF" w:rsidRDefault="00120C4C" w:rsidP="00DD4DBF">
      <w:pPr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>- п</w:t>
      </w:r>
      <w:r w:rsidR="00361664" w:rsidRPr="00DD4DBF">
        <w:rPr>
          <w:rFonts w:ascii="Times New Roman" w:hAnsi="Times New Roman" w:cs="Times New Roman"/>
          <w:sz w:val="28"/>
          <w:szCs w:val="28"/>
        </w:rPr>
        <w:t>роекционный материал (кинофильмы, видеофильмы, слайды и т.п.)</w:t>
      </w:r>
      <w:r w:rsidRPr="00DD4DBF">
        <w:rPr>
          <w:rFonts w:ascii="Times New Roman" w:hAnsi="Times New Roman" w:cs="Times New Roman"/>
          <w:sz w:val="28"/>
          <w:szCs w:val="28"/>
        </w:rPr>
        <w:t>.</w:t>
      </w:r>
    </w:p>
    <w:p w:rsidR="00BF180D" w:rsidRPr="00DD4DBF" w:rsidRDefault="00361664" w:rsidP="00DD4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 xml:space="preserve"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</w:t>
      </w:r>
      <w:r w:rsidRPr="00DD4DBF">
        <w:rPr>
          <w:rFonts w:ascii="Times New Roman" w:hAnsi="Times New Roman" w:cs="Times New Roman"/>
          <w:sz w:val="28"/>
          <w:szCs w:val="28"/>
        </w:rPr>
        <w:lastRenderedPageBreak/>
        <w:t>средства мультимедиа являются наиболее эффективным средством обучения и воспитания.</w:t>
      </w:r>
    </w:p>
    <w:p w:rsidR="00BF180D" w:rsidRPr="00DD4DBF" w:rsidRDefault="00361664" w:rsidP="00DD4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>Принципы использования средств обучения:</w:t>
      </w:r>
    </w:p>
    <w:p w:rsidR="00430BC0" w:rsidRPr="00DD4DBF" w:rsidRDefault="00BF180D" w:rsidP="00DD4DBF">
      <w:pPr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 xml:space="preserve">- </w:t>
      </w:r>
      <w:r w:rsidR="00361664" w:rsidRPr="00DD4DBF">
        <w:rPr>
          <w:rFonts w:ascii="Times New Roman" w:hAnsi="Times New Roman" w:cs="Times New Roman"/>
          <w:sz w:val="28"/>
          <w:szCs w:val="28"/>
        </w:rPr>
        <w:t>учет возрастных и психологических особенностей обучающихся;</w:t>
      </w:r>
    </w:p>
    <w:p w:rsidR="00430BC0" w:rsidRPr="00DD4DBF" w:rsidRDefault="00430BC0" w:rsidP="00DD4DBF">
      <w:pPr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 xml:space="preserve">- </w:t>
      </w:r>
      <w:r w:rsidR="00361664" w:rsidRPr="00DD4DBF">
        <w:rPr>
          <w:rFonts w:ascii="Times New Roman" w:hAnsi="Times New Roman" w:cs="Times New Roman"/>
          <w:sz w:val="28"/>
          <w:szCs w:val="28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430BC0" w:rsidRPr="00DD4DBF" w:rsidRDefault="00430BC0" w:rsidP="00DD4DBF">
      <w:pPr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 xml:space="preserve">- </w:t>
      </w:r>
      <w:r w:rsidR="00361664" w:rsidRPr="00DD4DBF">
        <w:rPr>
          <w:rFonts w:ascii="Times New Roman" w:hAnsi="Times New Roman" w:cs="Times New Roman"/>
          <w:sz w:val="28"/>
          <w:szCs w:val="28"/>
        </w:rPr>
        <w:t>учет дидактических целей и принципов дидактики (принципа наглядности, доступности и т.д.);</w:t>
      </w:r>
    </w:p>
    <w:p w:rsidR="00430BC0" w:rsidRPr="00DD4DBF" w:rsidRDefault="00430BC0" w:rsidP="00DD4DBF">
      <w:pPr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 xml:space="preserve">- </w:t>
      </w:r>
      <w:r w:rsidR="00361664" w:rsidRPr="00DD4DBF">
        <w:rPr>
          <w:rFonts w:ascii="Times New Roman" w:hAnsi="Times New Roman" w:cs="Times New Roman"/>
          <w:sz w:val="28"/>
          <w:szCs w:val="28"/>
        </w:rPr>
        <w:t>сотворчество педагога и обучающегося;</w:t>
      </w:r>
    </w:p>
    <w:p w:rsidR="00430BC0" w:rsidRPr="00DD4DBF" w:rsidRDefault="00430BC0" w:rsidP="00DD4DBF">
      <w:pPr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 xml:space="preserve">- </w:t>
      </w:r>
      <w:r w:rsidR="00361664" w:rsidRPr="00DD4DBF">
        <w:rPr>
          <w:rFonts w:ascii="Times New Roman" w:hAnsi="Times New Roman" w:cs="Times New Roman"/>
          <w:sz w:val="28"/>
          <w:szCs w:val="28"/>
        </w:rPr>
        <w:t>приоритет правил безопасности в использовании средств обучения.</w:t>
      </w:r>
    </w:p>
    <w:p w:rsidR="00430BC0" w:rsidRPr="00DD4DBF" w:rsidRDefault="00361664" w:rsidP="00DD4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DD4DB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D4DBF">
        <w:rPr>
          <w:rFonts w:ascii="Times New Roman" w:hAnsi="Times New Roman" w:cs="Times New Roman"/>
          <w:sz w:val="28"/>
          <w:szCs w:val="28"/>
        </w:rPr>
        <w:t>-образовательных задач в оптимальных условиях.</w:t>
      </w:r>
    </w:p>
    <w:p w:rsidR="00430BC0" w:rsidRPr="00DD4DBF" w:rsidRDefault="00361664" w:rsidP="00DD4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 xml:space="preserve">Комплексное оснащение </w:t>
      </w:r>
      <w:proofErr w:type="spellStart"/>
      <w:r w:rsidRPr="00DD4DB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D4DBF">
        <w:rPr>
          <w:rFonts w:ascii="Times New Roman" w:hAnsi="Times New Roman" w:cs="Times New Roman"/>
          <w:sz w:val="28"/>
          <w:szCs w:val="28"/>
        </w:rPr>
        <w:t xml:space="preserve"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</w:t>
      </w:r>
      <w:r w:rsidR="00430BC0" w:rsidRPr="00DD4DBF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  <w:r w:rsidRPr="00DD4DBF">
        <w:rPr>
          <w:rFonts w:ascii="Times New Roman" w:hAnsi="Times New Roman" w:cs="Times New Roman"/>
          <w:sz w:val="28"/>
          <w:szCs w:val="28"/>
        </w:rPr>
        <w:t xml:space="preserve"> по освоению Программы, но и при проведении режимных моментов.</w:t>
      </w:r>
    </w:p>
    <w:p w:rsidR="00430BC0" w:rsidRPr="00DD4DBF" w:rsidRDefault="00361664" w:rsidP="00DD4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</w:t>
      </w:r>
    </w:p>
    <w:p w:rsidR="00430BC0" w:rsidRPr="00DD4DBF" w:rsidRDefault="00361664" w:rsidP="00DD4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DBF">
        <w:rPr>
          <w:rFonts w:ascii="Times New Roman" w:hAnsi="Times New Roman" w:cs="Times New Roman"/>
          <w:sz w:val="28"/>
          <w:szCs w:val="28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sectPr w:rsidR="00430BC0" w:rsidRPr="00DD4DBF" w:rsidSect="00B34636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664"/>
    <w:rsid w:val="00120C4C"/>
    <w:rsid w:val="00361664"/>
    <w:rsid w:val="00430BC0"/>
    <w:rsid w:val="007D6846"/>
    <w:rsid w:val="00A53D68"/>
    <w:rsid w:val="00B34636"/>
    <w:rsid w:val="00BF180D"/>
    <w:rsid w:val="00D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08D6C-D724-4B85-986C-AAD81622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2020-05-26T09:14:00Z</dcterms:created>
  <dcterms:modified xsi:type="dcterms:W3CDTF">2023-04-04T12:08:00Z</dcterms:modified>
</cp:coreProperties>
</file>