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44" w:rsidRDefault="007F0344" w:rsidP="007F034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9B">
        <w:rPr>
          <w:rFonts w:ascii="Times New Roman" w:hAnsi="Times New Roman" w:cs="Times New Roman"/>
          <w:b/>
          <w:sz w:val="28"/>
          <w:szCs w:val="28"/>
        </w:rPr>
        <w:t>Сведения о наличии объектов спорта</w:t>
      </w:r>
      <w:r w:rsidR="008031E0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8031E0" w:rsidRDefault="008031E0" w:rsidP="007F034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44" w:rsidRDefault="007F0344" w:rsidP="007F03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</w:t>
      </w:r>
    </w:p>
    <w:p w:rsidR="007F0344" w:rsidRDefault="007F0344" w:rsidP="007F034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физкультурой в ДОУ используется физкультурный зал (приспособленное помещение). В зале имеется стандартно</w:t>
      </w:r>
      <w:r w:rsidR="00786385">
        <w:rPr>
          <w:rFonts w:ascii="Times New Roman" w:hAnsi="Times New Roman" w:cs="Times New Roman"/>
          <w:sz w:val="28"/>
          <w:szCs w:val="28"/>
        </w:rPr>
        <w:t>е и нестандартное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спортивный инвентарь, необходимые для ведения физкультурно-оздоровительной работы. В состав физкультурного оборудования входят: скамейки, обручи пластмассовые, мячи резиновые, </w:t>
      </w:r>
      <w:r w:rsidR="0054559B">
        <w:rPr>
          <w:rFonts w:ascii="Times New Roman" w:hAnsi="Times New Roman" w:cs="Times New Roman"/>
          <w:sz w:val="28"/>
          <w:szCs w:val="28"/>
        </w:rPr>
        <w:t xml:space="preserve">стойки для прыжков в высоту, </w:t>
      </w:r>
      <w:r>
        <w:rPr>
          <w:rFonts w:ascii="Times New Roman" w:hAnsi="Times New Roman" w:cs="Times New Roman"/>
          <w:sz w:val="28"/>
          <w:szCs w:val="28"/>
        </w:rPr>
        <w:t>спортивные уголки</w:t>
      </w:r>
      <w:r w:rsidR="0054559B">
        <w:rPr>
          <w:rFonts w:ascii="Times New Roman" w:hAnsi="Times New Roman" w:cs="Times New Roman"/>
          <w:sz w:val="28"/>
          <w:szCs w:val="28"/>
        </w:rPr>
        <w:t>, гимнастические палки, спортивные снаряды, индивидуальные коврики</w:t>
      </w:r>
      <w:r w:rsidR="00786385">
        <w:rPr>
          <w:rFonts w:ascii="Times New Roman" w:hAnsi="Times New Roman" w:cs="Times New Roman"/>
          <w:sz w:val="28"/>
          <w:szCs w:val="28"/>
        </w:rPr>
        <w:t>, мягкие блоки</w:t>
      </w:r>
      <w:r w:rsidR="0054559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4559B" w:rsidRDefault="0054559B" w:rsidP="007F034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инвентарь соответствуют правилам охраны жизни и здоровья детей, требованиям гигиены и эстетики, СанПиН. Размеры и конструкции </w:t>
      </w:r>
      <w:r w:rsidR="00786385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>
        <w:rPr>
          <w:rFonts w:ascii="Times New Roman" w:hAnsi="Times New Roman" w:cs="Times New Roman"/>
          <w:sz w:val="28"/>
          <w:szCs w:val="28"/>
        </w:rPr>
        <w:t>оборудования и пособий отвечают анатомо-физиологическим особенностям детей, их возрасту.</w:t>
      </w:r>
    </w:p>
    <w:p w:rsidR="0054559B" w:rsidRPr="007F0344" w:rsidRDefault="0054559B" w:rsidP="007F034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игровой комнате групповой ячейки, а так же на прогулочном участке имеется центр физического развития, в котором </w:t>
      </w:r>
      <w:r w:rsidR="00786385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инвентарь для спортивных игр, корригирующих занятий, спортивных развлечений,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воспитанников</w:t>
      </w:r>
      <w:r w:rsidR="008031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4559B" w:rsidRPr="007F0344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EA9"/>
    <w:rsid w:val="001C69A0"/>
    <w:rsid w:val="0054559B"/>
    <w:rsid w:val="006F7EA9"/>
    <w:rsid w:val="00786385"/>
    <w:rsid w:val="007F0344"/>
    <w:rsid w:val="008031E0"/>
    <w:rsid w:val="00A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8AA8D-2CF3-4ABE-B383-D37BEB4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2020-05-26T07:51:00Z</dcterms:created>
  <dcterms:modified xsi:type="dcterms:W3CDTF">2023-04-04T12:03:00Z</dcterms:modified>
</cp:coreProperties>
</file>